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7F3" w:rsidRPr="00E817F3" w:rsidRDefault="00E817F3" w:rsidP="00E817F3">
      <w:pPr>
        <w:spacing w:after="0" w:line="360" w:lineRule="auto"/>
        <w:jc w:val="center"/>
        <w:rPr>
          <w:rFonts w:ascii="Times New Roman" w:hAnsi="Times New Roman" w:cs="Times New Roman"/>
          <w:b/>
          <w:color w:val="000000"/>
          <w:sz w:val="28"/>
          <w:szCs w:val="28"/>
        </w:rPr>
      </w:pPr>
      <w:r w:rsidRPr="00E817F3">
        <w:rPr>
          <w:rFonts w:ascii="Times New Roman" w:hAnsi="Times New Roman" w:cs="Times New Roman"/>
          <w:b/>
          <w:color w:val="000000"/>
          <w:sz w:val="28"/>
          <w:szCs w:val="28"/>
        </w:rPr>
        <w:t>Дикция</w:t>
      </w:r>
    </w:p>
    <w:p w:rsidR="00E817F3" w:rsidRPr="00E817F3" w:rsidRDefault="00E817F3" w:rsidP="005F0D6C">
      <w:pPr>
        <w:spacing w:after="0" w:line="360" w:lineRule="auto"/>
        <w:jc w:val="right"/>
        <w:rPr>
          <w:rFonts w:ascii="Times New Roman" w:hAnsi="Times New Roman" w:cs="Times New Roman"/>
          <w:i/>
          <w:color w:val="000000"/>
          <w:sz w:val="28"/>
          <w:szCs w:val="28"/>
        </w:rPr>
      </w:pPr>
      <w:r w:rsidRPr="00E817F3">
        <w:rPr>
          <w:rFonts w:ascii="Times New Roman" w:hAnsi="Times New Roman" w:cs="Times New Roman"/>
          <w:i/>
          <w:color w:val="000000"/>
          <w:sz w:val="28"/>
          <w:szCs w:val="28"/>
        </w:rPr>
        <w:t>Педагог дополнительного образования</w:t>
      </w:r>
    </w:p>
    <w:p w:rsidR="00E817F3" w:rsidRDefault="00E817F3" w:rsidP="005F0D6C">
      <w:pPr>
        <w:spacing w:after="0" w:line="360" w:lineRule="auto"/>
        <w:jc w:val="right"/>
        <w:rPr>
          <w:rFonts w:ascii="Times New Roman" w:hAnsi="Times New Roman" w:cs="Times New Roman"/>
          <w:i/>
          <w:color w:val="000000"/>
          <w:sz w:val="28"/>
          <w:szCs w:val="28"/>
        </w:rPr>
      </w:pPr>
      <w:proofErr w:type="spellStart"/>
      <w:r w:rsidRPr="00E817F3">
        <w:rPr>
          <w:rFonts w:ascii="Times New Roman" w:hAnsi="Times New Roman" w:cs="Times New Roman"/>
          <w:i/>
          <w:color w:val="000000"/>
          <w:sz w:val="28"/>
          <w:szCs w:val="28"/>
        </w:rPr>
        <w:t>Абульханова</w:t>
      </w:r>
      <w:proofErr w:type="spellEnd"/>
      <w:r w:rsidRPr="00E817F3">
        <w:rPr>
          <w:rFonts w:ascii="Times New Roman" w:hAnsi="Times New Roman" w:cs="Times New Roman"/>
          <w:i/>
          <w:color w:val="000000"/>
          <w:sz w:val="28"/>
          <w:szCs w:val="28"/>
        </w:rPr>
        <w:t xml:space="preserve"> Гульнара </w:t>
      </w:r>
      <w:proofErr w:type="spellStart"/>
      <w:r w:rsidRPr="00E817F3">
        <w:rPr>
          <w:rFonts w:ascii="Times New Roman" w:hAnsi="Times New Roman" w:cs="Times New Roman"/>
          <w:i/>
          <w:color w:val="000000"/>
          <w:sz w:val="28"/>
          <w:szCs w:val="28"/>
        </w:rPr>
        <w:t>Ахметовна</w:t>
      </w:r>
      <w:proofErr w:type="spellEnd"/>
    </w:p>
    <w:p w:rsidR="00E817F3" w:rsidRPr="00E817F3" w:rsidRDefault="00E817F3" w:rsidP="005F0D6C">
      <w:pPr>
        <w:spacing w:after="0" w:line="360" w:lineRule="auto"/>
        <w:jc w:val="right"/>
        <w:rPr>
          <w:rFonts w:ascii="Times New Roman" w:hAnsi="Times New Roman" w:cs="Times New Roman"/>
          <w:i/>
          <w:color w:val="000000"/>
          <w:sz w:val="28"/>
          <w:szCs w:val="28"/>
        </w:rPr>
      </w:pPr>
    </w:p>
    <w:p w:rsidR="005F0D6C" w:rsidRPr="009C6D30" w:rsidRDefault="005F0D6C" w:rsidP="005F0D6C">
      <w:pPr>
        <w:spacing w:after="0" w:line="360" w:lineRule="auto"/>
        <w:jc w:val="right"/>
        <w:rPr>
          <w:rFonts w:ascii="Arial" w:hAnsi="Arial"/>
          <w:i/>
          <w:color w:val="000000"/>
          <w:sz w:val="24"/>
          <w:szCs w:val="36"/>
        </w:rPr>
      </w:pPr>
      <w:r w:rsidRPr="009C6D30">
        <w:rPr>
          <w:rFonts w:ascii="Arial" w:hAnsi="Arial"/>
          <w:i/>
          <w:color w:val="000000"/>
          <w:sz w:val="24"/>
          <w:szCs w:val="36"/>
        </w:rPr>
        <w:t>«</w:t>
      </w:r>
      <w:r w:rsidRPr="009C6D30">
        <w:rPr>
          <w:rFonts w:ascii="Arial" w:hAnsi="Arial"/>
          <w:i/>
          <w:color w:val="000000"/>
          <w:sz w:val="24"/>
          <w:szCs w:val="28"/>
        </w:rPr>
        <w:t>Хорошо сказанное слово – уже пение, а хорошо спетая фраза – уже речь»</w:t>
      </w:r>
    </w:p>
    <w:p w:rsidR="005F0D6C" w:rsidRPr="00236A14" w:rsidRDefault="005F0D6C" w:rsidP="00236A14">
      <w:pPr>
        <w:spacing w:line="360" w:lineRule="auto"/>
        <w:ind w:left="5667" w:firstLine="705"/>
        <w:jc w:val="right"/>
        <w:rPr>
          <w:rFonts w:ascii="Arial" w:hAnsi="Arial"/>
          <w:color w:val="000000"/>
          <w:sz w:val="24"/>
          <w:szCs w:val="28"/>
        </w:rPr>
      </w:pPr>
      <w:r w:rsidRPr="009C6D30">
        <w:rPr>
          <w:rFonts w:ascii="Arial" w:hAnsi="Arial"/>
          <w:color w:val="000000"/>
          <w:sz w:val="24"/>
          <w:szCs w:val="28"/>
        </w:rPr>
        <w:t>К.С. Станиславский</w:t>
      </w:r>
    </w:p>
    <w:p w:rsidR="00A85634" w:rsidRPr="00FB7190" w:rsidRDefault="003F3FCB" w:rsidP="00E817F3">
      <w:pPr>
        <w:jc w:val="both"/>
        <w:rPr>
          <w:rFonts w:ascii="Times New Roman" w:hAnsi="Times New Roman" w:cs="Times New Roman"/>
          <w:sz w:val="28"/>
          <w:szCs w:val="28"/>
        </w:rPr>
      </w:pPr>
      <w:bookmarkStart w:id="0" w:name="_GoBack"/>
      <w:r w:rsidRPr="00FB7190">
        <w:rPr>
          <w:rFonts w:ascii="Times New Roman" w:hAnsi="Times New Roman" w:cs="Times New Roman"/>
          <w:sz w:val="28"/>
          <w:szCs w:val="28"/>
        </w:rPr>
        <w:t xml:space="preserve">Дикция (греч.) – произношение (по латыни </w:t>
      </w:r>
      <w:proofErr w:type="spellStart"/>
      <w:r w:rsidRPr="00FB7190">
        <w:rPr>
          <w:rFonts w:ascii="Times New Roman" w:hAnsi="Times New Roman" w:cs="Times New Roman"/>
          <w:sz w:val="28"/>
          <w:szCs w:val="28"/>
        </w:rPr>
        <w:t>dictio</w:t>
      </w:r>
      <w:proofErr w:type="spellEnd"/>
      <w:r w:rsidRPr="00FB7190">
        <w:rPr>
          <w:rFonts w:ascii="Times New Roman" w:hAnsi="Times New Roman" w:cs="Times New Roman"/>
          <w:sz w:val="28"/>
          <w:szCs w:val="28"/>
        </w:rPr>
        <w:t xml:space="preserve"> - произносить, </w:t>
      </w:r>
      <w:proofErr w:type="spellStart"/>
      <w:r w:rsidRPr="00FB7190">
        <w:rPr>
          <w:rFonts w:ascii="Times New Roman" w:hAnsi="Times New Roman" w:cs="Times New Roman"/>
          <w:sz w:val="28"/>
          <w:szCs w:val="28"/>
        </w:rPr>
        <w:t>dicere</w:t>
      </w:r>
      <w:proofErr w:type="spellEnd"/>
      <w:r w:rsidRPr="00FB7190">
        <w:rPr>
          <w:rFonts w:ascii="Times New Roman" w:hAnsi="Times New Roman" w:cs="Times New Roman"/>
          <w:sz w:val="28"/>
          <w:szCs w:val="28"/>
        </w:rPr>
        <w:t xml:space="preserve"> - произношение.). Под хорошей дикцией подразумевается чёткое и ясное произношение, чистота и безукоризненность звучания каждой гласной и согласной в отдельности, а также слов и фраз в целом.</w:t>
      </w:r>
    </w:p>
    <w:p w:rsidR="00A85634" w:rsidRPr="00FB7190" w:rsidRDefault="00A85634"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Пение — уникальный вид искусства, в котором музыка и слово связаны. Дикционная четкость — столь же необходимое качество профессионального певца, как и вокальность его голоса. Как известно, три основные отдела голосового аппарата составляют: гортань» дыхательный и артикуляционный аппараты (органы).</w:t>
      </w:r>
    </w:p>
    <w:p w:rsidR="00A85634" w:rsidRPr="00FB7190" w:rsidRDefault="00A85634" w:rsidP="00E817F3">
      <w:pPr>
        <w:jc w:val="both"/>
        <w:rPr>
          <w:rFonts w:ascii="Times New Roman" w:hAnsi="Times New Roman" w:cs="Times New Roman"/>
          <w:sz w:val="28"/>
          <w:szCs w:val="28"/>
        </w:rPr>
      </w:pPr>
      <w:r w:rsidRPr="00FB7190">
        <w:rPr>
          <w:rFonts w:ascii="Times New Roman" w:hAnsi="Times New Roman" w:cs="Times New Roman"/>
          <w:sz w:val="28"/>
          <w:szCs w:val="28"/>
          <w:shd w:val="clear" w:color="auto" w:fill="FFFFFF"/>
        </w:rPr>
        <w:t>Речь и пение разнятся по механизму работы гортани и всего артикуляционного аппарата</w:t>
      </w:r>
      <w:r w:rsidR="00FB7190">
        <w:rPr>
          <w:rFonts w:ascii="Times New Roman" w:hAnsi="Times New Roman" w:cs="Times New Roman"/>
          <w:sz w:val="28"/>
          <w:szCs w:val="28"/>
          <w:shd w:val="clear" w:color="auto" w:fill="FFFFFF"/>
        </w:rPr>
        <w:t>.</w:t>
      </w:r>
    </w:p>
    <w:p w:rsidR="00815F5B" w:rsidRPr="00236A14" w:rsidRDefault="00815F5B" w:rsidP="00E817F3">
      <w:pPr>
        <w:jc w:val="both"/>
        <w:rPr>
          <w:rFonts w:ascii="Times New Roman" w:eastAsia="Times New Roman" w:hAnsi="Times New Roman" w:cs="Times New Roman"/>
          <w:bCs/>
          <w:sz w:val="28"/>
          <w:szCs w:val="28"/>
          <w:lang w:eastAsia="ru-RU"/>
        </w:rPr>
      </w:pPr>
      <w:r w:rsidRPr="00FB7190">
        <w:rPr>
          <w:rFonts w:ascii="Times New Roman" w:eastAsia="Times New Roman" w:hAnsi="Times New Roman" w:cs="Times New Roman"/>
          <w:sz w:val="28"/>
          <w:szCs w:val="28"/>
          <w:lang w:eastAsia="ru-RU"/>
        </w:rPr>
        <w:t xml:space="preserve">Методическая разработка состоит в том, </w:t>
      </w:r>
      <w:proofErr w:type="gramStart"/>
      <w:r w:rsidRPr="00FB7190">
        <w:rPr>
          <w:rFonts w:ascii="Times New Roman" w:eastAsia="Times New Roman" w:hAnsi="Times New Roman" w:cs="Times New Roman"/>
          <w:sz w:val="28"/>
          <w:szCs w:val="28"/>
          <w:lang w:eastAsia="ru-RU"/>
        </w:rPr>
        <w:t>что</w:t>
      </w:r>
      <w:proofErr w:type="gramEnd"/>
      <w:r w:rsidRPr="00FB7190">
        <w:rPr>
          <w:rFonts w:ascii="Times New Roman" w:eastAsia="Times New Roman" w:hAnsi="Times New Roman" w:cs="Times New Roman"/>
          <w:sz w:val="28"/>
          <w:szCs w:val="28"/>
          <w:lang w:eastAsia="ru-RU"/>
        </w:rPr>
        <w:t xml:space="preserve"> к большому сожалению,  очень многие дети имеют нарушения речевых функций  -   проблемы с произношением звуков. В результате, д</w:t>
      </w:r>
      <w:r w:rsidRPr="00FB7190">
        <w:rPr>
          <w:rFonts w:ascii="Times New Roman" w:eastAsia="Times New Roman" w:hAnsi="Times New Roman" w:cs="Times New Roman"/>
          <w:bCs/>
          <w:sz w:val="28"/>
          <w:szCs w:val="28"/>
          <w:lang w:eastAsia="ru-RU"/>
        </w:rPr>
        <w:t>ефекты речевой моторики негативно  сказываются на фонетической стороне речи, дикции и уровне вокального исполнения, а именно эти компоненты являются основообразующими  компонентами  вокального творчества.</w:t>
      </w:r>
    </w:p>
    <w:p w:rsidR="00815F5B" w:rsidRPr="00FB7190" w:rsidRDefault="00815F5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Одним из эффективных методов коррекции речевых нарушений является систематическое использование в процессе пения вокально-артикуляционных упражнений. Проблема вокального произношения слов является одной из самых серьезных для вокалиста.  </w:t>
      </w:r>
    </w:p>
    <w:p w:rsidR="00815F5B" w:rsidRPr="00FB7190" w:rsidRDefault="00815F5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наиболее часто встречающиеся характерные недостатки в произношении у учащихся:</w:t>
      </w:r>
    </w:p>
    <w:p w:rsidR="00815F5B" w:rsidRPr="00FB7190" w:rsidRDefault="00815F5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1. «Проглатывание» отдельных звуков (например, «скока» вместо «сколько» и т.п.).</w:t>
      </w:r>
    </w:p>
    <w:p w:rsidR="00815F5B" w:rsidRPr="00FB7190" w:rsidRDefault="00815F5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2. «</w:t>
      </w:r>
      <w:proofErr w:type="spellStart"/>
      <w:r w:rsidRPr="00FB7190">
        <w:rPr>
          <w:rFonts w:ascii="Times New Roman" w:eastAsia="Times New Roman" w:hAnsi="Times New Roman" w:cs="Times New Roman"/>
          <w:sz w:val="28"/>
          <w:szCs w:val="28"/>
          <w:lang w:eastAsia="ru-RU"/>
        </w:rPr>
        <w:t>Сглатывание</w:t>
      </w:r>
      <w:proofErr w:type="spellEnd"/>
      <w:r w:rsidRPr="00FB7190">
        <w:rPr>
          <w:rFonts w:ascii="Times New Roman" w:eastAsia="Times New Roman" w:hAnsi="Times New Roman" w:cs="Times New Roman"/>
          <w:sz w:val="28"/>
          <w:szCs w:val="28"/>
          <w:lang w:eastAsia="ru-RU"/>
        </w:rPr>
        <w:t>» отдельных слогов и окончаний слов (например, «</w:t>
      </w:r>
      <w:proofErr w:type="spellStart"/>
      <w:r w:rsidRPr="00FB7190">
        <w:rPr>
          <w:rFonts w:ascii="Times New Roman" w:eastAsia="Times New Roman" w:hAnsi="Times New Roman" w:cs="Times New Roman"/>
          <w:sz w:val="28"/>
          <w:szCs w:val="28"/>
          <w:lang w:eastAsia="ru-RU"/>
        </w:rPr>
        <w:t>грит</w:t>
      </w:r>
      <w:proofErr w:type="spellEnd"/>
      <w:r w:rsidRPr="00FB7190">
        <w:rPr>
          <w:rFonts w:ascii="Times New Roman" w:eastAsia="Times New Roman" w:hAnsi="Times New Roman" w:cs="Times New Roman"/>
          <w:sz w:val="28"/>
          <w:szCs w:val="28"/>
          <w:lang w:eastAsia="ru-RU"/>
        </w:rPr>
        <w:t>» вместо «говорит» и т.д.).</w:t>
      </w:r>
    </w:p>
    <w:p w:rsidR="00815F5B" w:rsidRPr="00FB7190" w:rsidRDefault="00815F5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3. Шепелявость, картавость речи.</w:t>
      </w:r>
    </w:p>
    <w:p w:rsidR="00815F5B" w:rsidRPr="00FB7190" w:rsidRDefault="00815F5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4. Чрезмерная торопливость речи или, наоборот, излишнее растягивание слов.</w:t>
      </w:r>
    </w:p>
    <w:p w:rsidR="00815F5B" w:rsidRPr="00FB7190" w:rsidRDefault="00815F5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5. Речь «сквозь зубы», которая приводит к зажатости нижней челюсти.</w:t>
      </w:r>
    </w:p>
    <w:p w:rsidR="00815F5B" w:rsidRPr="00FB7190" w:rsidRDefault="00815F5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lastRenderedPageBreak/>
        <w:t xml:space="preserve">           Все эти недостатки чаще всего являются результатом небрежного, невнимательного отношения родителей к речи своих детей, следствием дурной привычки.</w:t>
      </w:r>
      <w:r w:rsidRPr="00FB7190">
        <w:rPr>
          <w:rFonts w:ascii="Times New Roman" w:hAnsi="Times New Roman" w:cs="Times New Roman"/>
          <w:sz w:val="28"/>
          <w:szCs w:val="28"/>
          <w:shd w:val="clear" w:color="auto" w:fill="FFFFFF"/>
        </w:rPr>
        <w:t xml:space="preserve"> Ещё с рождения в ребенка некоторые родители </w:t>
      </w:r>
      <w:proofErr w:type="gramStart"/>
      <w:r w:rsidRPr="00FB7190">
        <w:rPr>
          <w:rFonts w:ascii="Times New Roman" w:hAnsi="Times New Roman" w:cs="Times New Roman"/>
          <w:sz w:val="28"/>
          <w:szCs w:val="28"/>
          <w:shd w:val="clear" w:color="auto" w:fill="FFFFFF"/>
        </w:rPr>
        <w:t xml:space="preserve">( </w:t>
      </w:r>
      <w:proofErr w:type="gramEnd"/>
      <w:r w:rsidRPr="00FB7190">
        <w:rPr>
          <w:rFonts w:ascii="Times New Roman" w:hAnsi="Times New Roman" w:cs="Times New Roman"/>
          <w:sz w:val="28"/>
          <w:szCs w:val="28"/>
          <w:shd w:val="clear" w:color="auto" w:fill="FFFFFF"/>
        </w:rPr>
        <w:t>особенно бабушки по старинке, молодые мамы) вкладывают психологически неправильное произн</w:t>
      </w:r>
      <w:r w:rsidR="00FB7190">
        <w:rPr>
          <w:rFonts w:ascii="Times New Roman" w:hAnsi="Times New Roman" w:cs="Times New Roman"/>
          <w:sz w:val="28"/>
          <w:szCs w:val="28"/>
          <w:shd w:val="clear" w:color="auto" w:fill="FFFFFF"/>
        </w:rPr>
        <w:t>ошение слов,  произносят слова г</w:t>
      </w:r>
      <w:r w:rsidRPr="00FB7190">
        <w:rPr>
          <w:rFonts w:ascii="Times New Roman" w:hAnsi="Times New Roman" w:cs="Times New Roman"/>
          <w:sz w:val="28"/>
          <w:szCs w:val="28"/>
          <w:shd w:val="clear" w:color="auto" w:fill="FFFFFF"/>
        </w:rPr>
        <w:t xml:space="preserve">нусавя и   </w:t>
      </w:r>
      <w:proofErr w:type="spellStart"/>
      <w:r w:rsidRPr="00FB7190">
        <w:rPr>
          <w:rFonts w:ascii="Times New Roman" w:hAnsi="Times New Roman" w:cs="Times New Roman"/>
          <w:sz w:val="28"/>
          <w:szCs w:val="28"/>
          <w:shd w:val="clear" w:color="auto" w:fill="FFFFFF"/>
        </w:rPr>
        <w:t>кортавя</w:t>
      </w:r>
      <w:proofErr w:type="spellEnd"/>
      <w:r w:rsidRPr="00FB7190">
        <w:rPr>
          <w:rFonts w:ascii="Times New Roman" w:hAnsi="Times New Roman" w:cs="Times New Roman"/>
          <w:sz w:val="28"/>
          <w:szCs w:val="28"/>
          <w:shd w:val="clear" w:color="auto" w:fill="FFFFFF"/>
        </w:rPr>
        <w:t xml:space="preserve"> речь. </w:t>
      </w:r>
      <w:proofErr w:type="gramStart"/>
      <w:r w:rsidRPr="00FB7190">
        <w:rPr>
          <w:rFonts w:ascii="Times New Roman" w:hAnsi="Times New Roman" w:cs="Times New Roman"/>
          <w:sz w:val="28"/>
          <w:szCs w:val="28"/>
          <w:shd w:val="clear" w:color="auto" w:fill="FFFFFF"/>
        </w:rPr>
        <w:t>Которые</w:t>
      </w:r>
      <w:proofErr w:type="gramEnd"/>
      <w:r w:rsidRPr="00FB7190">
        <w:rPr>
          <w:rFonts w:ascii="Times New Roman" w:hAnsi="Times New Roman" w:cs="Times New Roman"/>
          <w:sz w:val="28"/>
          <w:szCs w:val="28"/>
          <w:shd w:val="clear" w:color="auto" w:fill="FFFFFF"/>
        </w:rPr>
        <w:t xml:space="preserve"> в последствии у него и выскакивают когда он начинает говор</w:t>
      </w:r>
      <w:r w:rsidR="00FB7190">
        <w:rPr>
          <w:rFonts w:ascii="Times New Roman" w:hAnsi="Times New Roman" w:cs="Times New Roman"/>
          <w:sz w:val="28"/>
          <w:szCs w:val="28"/>
          <w:shd w:val="clear" w:color="auto" w:fill="FFFFFF"/>
        </w:rPr>
        <w:t xml:space="preserve">ить.    Когда Приходит ученик </w:t>
      </w:r>
      <w:r w:rsidRPr="00FB7190">
        <w:rPr>
          <w:rFonts w:ascii="Times New Roman" w:hAnsi="Times New Roman" w:cs="Times New Roman"/>
          <w:sz w:val="28"/>
          <w:szCs w:val="28"/>
          <w:shd w:val="clear" w:color="auto" w:fill="FFFFFF"/>
        </w:rPr>
        <w:t xml:space="preserve"> на прослушивание</w:t>
      </w:r>
      <w:proofErr w:type="gramStart"/>
      <w:r w:rsidRPr="00FB7190">
        <w:rPr>
          <w:rFonts w:ascii="Times New Roman" w:hAnsi="Times New Roman" w:cs="Times New Roman"/>
          <w:sz w:val="28"/>
          <w:szCs w:val="28"/>
          <w:shd w:val="clear" w:color="auto" w:fill="FFFFFF"/>
        </w:rPr>
        <w:t xml:space="preserve"> ,</w:t>
      </w:r>
      <w:proofErr w:type="gramEnd"/>
      <w:r w:rsidRPr="00FB7190">
        <w:rPr>
          <w:rFonts w:ascii="Times New Roman" w:hAnsi="Times New Roman" w:cs="Times New Roman"/>
          <w:sz w:val="28"/>
          <w:szCs w:val="28"/>
          <w:shd w:val="clear" w:color="auto" w:fill="FFFFFF"/>
        </w:rPr>
        <w:t xml:space="preserve"> первое на что я обращаю внимание – это дикция! </w:t>
      </w:r>
      <w:r w:rsidRPr="00FB7190">
        <w:rPr>
          <w:rFonts w:ascii="Times New Roman" w:eastAsia="Times New Roman" w:hAnsi="Times New Roman" w:cs="Times New Roman"/>
          <w:sz w:val="28"/>
          <w:szCs w:val="28"/>
          <w:lang w:eastAsia="ru-RU"/>
        </w:rPr>
        <w:t xml:space="preserve"> Многие из них могут быть устранены с помощью простых систематических вокальных упражнений. Лишь в редких, исключительных случаях они зависят от дефектов строения речевого аппарата, которые могут быть устранены врачами-специалистами. Навык вокальной дикции нельзя выработать отдельно, вне зависимости от ясности произношения гласных и согласных. Слово и звук в пении должны составлять одно неразрывное целое; если слово в пении будет так же свободно и ясно, как в речи, то сам собой станет естественен и певческий звук. </w:t>
      </w:r>
      <w:r w:rsidR="00FB7190">
        <w:rPr>
          <w:rFonts w:ascii="Times New Roman" w:eastAsia="Times New Roman" w:hAnsi="Times New Roman" w:cs="Times New Roman"/>
          <w:sz w:val="28"/>
          <w:szCs w:val="28"/>
          <w:lang w:eastAsia="ru-RU"/>
        </w:rPr>
        <w:t>З</w:t>
      </w:r>
      <w:r w:rsidR="005F0D6C" w:rsidRPr="00FB7190">
        <w:rPr>
          <w:rFonts w:ascii="Times New Roman" w:eastAsia="Times New Roman" w:hAnsi="Times New Roman" w:cs="Times New Roman"/>
          <w:sz w:val="28"/>
          <w:szCs w:val="28"/>
          <w:lang w:eastAsia="ru-RU"/>
        </w:rPr>
        <w:t xml:space="preserve">адача  певца – передать смысл произведения, раскрыть художественный образ. Поэтому каждое слово в вокальном произведении должно звучать ясно, понятно, четко и выразительно. Такое мастерство в передаче слова не приходит само собой.  Это результат большой  кропотливой работы и над вокалом, и над дикцией. </w:t>
      </w:r>
    </w:p>
    <w:p w:rsidR="005F0D6C" w:rsidRPr="00FB7190" w:rsidRDefault="00815F5B"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Наработанное неправильное произношение слов , речи  занимает много туда и времени, что бы их устранить</w:t>
      </w:r>
      <w:proofErr w:type="gramStart"/>
      <w:r w:rsidRPr="00FB7190">
        <w:rPr>
          <w:rFonts w:ascii="Times New Roman" w:hAnsi="Times New Roman" w:cs="Times New Roman"/>
          <w:sz w:val="28"/>
          <w:szCs w:val="28"/>
          <w:shd w:val="clear" w:color="auto" w:fill="FFFFFF"/>
        </w:rPr>
        <w:t xml:space="preserve"> Н</w:t>
      </w:r>
      <w:proofErr w:type="gramEnd"/>
      <w:r w:rsidRPr="00FB7190">
        <w:rPr>
          <w:rFonts w:ascii="Times New Roman" w:hAnsi="Times New Roman" w:cs="Times New Roman"/>
          <w:sz w:val="28"/>
          <w:szCs w:val="28"/>
          <w:shd w:val="clear" w:color="auto" w:fill="FFFFFF"/>
        </w:rPr>
        <w:t>адо устранять заранее дефекты в речи перед разучиванием вокального произведения</w:t>
      </w:r>
    </w:p>
    <w:p w:rsidR="00815F5B" w:rsidRPr="00236A14" w:rsidRDefault="004F18EB" w:rsidP="00E817F3">
      <w:pPr>
        <w:jc w:val="both"/>
        <w:rPr>
          <w:rFonts w:ascii="Times New Roman" w:hAnsi="Times New Roman" w:cs="Times New Roman"/>
          <w:color w:val="000000" w:themeColor="text1"/>
          <w:sz w:val="28"/>
          <w:szCs w:val="28"/>
          <w:shd w:val="clear" w:color="auto" w:fill="F0ECCD"/>
        </w:rPr>
      </w:pPr>
      <w:r w:rsidRPr="00236A14">
        <w:rPr>
          <w:rFonts w:ascii="Times New Roman" w:hAnsi="Times New Roman" w:cs="Times New Roman"/>
          <w:color w:val="000000" w:themeColor="text1"/>
          <w:sz w:val="28"/>
          <w:szCs w:val="28"/>
          <w:shd w:val="clear" w:color="auto" w:fill="F0ECCD"/>
        </w:rPr>
        <w:t xml:space="preserve">Поставить голос – значит, выявить природные задатки </w:t>
      </w:r>
      <w:proofErr w:type="spellStart"/>
      <w:r w:rsidRPr="00236A14">
        <w:rPr>
          <w:rFonts w:ascii="Times New Roman" w:hAnsi="Times New Roman" w:cs="Times New Roman"/>
          <w:color w:val="000000" w:themeColor="text1"/>
          <w:sz w:val="28"/>
          <w:szCs w:val="28"/>
          <w:shd w:val="clear" w:color="auto" w:fill="F0ECCD"/>
        </w:rPr>
        <w:t>речеголосового</w:t>
      </w:r>
      <w:proofErr w:type="spellEnd"/>
      <w:r w:rsidRPr="00236A14">
        <w:rPr>
          <w:rFonts w:ascii="Times New Roman" w:hAnsi="Times New Roman" w:cs="Times New Roman"/>
          <w:color w:val="000000" w:themeColor="text1"/>
          <w:sz w:val="28"/>
          <w:szCs w:val="28"/>
          <w:shd w:val="clear" w:color="auto" w:fill="F0ECCD"/>
        </w:rPr>
        <w:t xml:space="preserve"> аппарата и развить их, т.е. улучшить звучание речи путем тренировки.</w:t>
      </w:r>
    </w:p>
    <w:p w:rsidR="00815F5B" w:rsidRPr="00FB7190" w:rsidRDefault="00815F5B"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 xml:space="preserve"> Представьте, у ребенка чудесный от природы темб</w:t>
      </w:r>
      <w:r w:rsidR="00BF2727">
        <w:rPr>
          <w:rFonts w:ascii="Times New Roman" w:hAnsi="Times New Roman" w:cs="Times New Roman"/>
          <w:sz w:val="28"/>
          <w:szCs w:val="28"/>
          <w:shd w:val="clear" w:color="auto" w:fill="FFFFFF"/>
        </w:rPr>
        <w:t>р голоса</w:t>
      </w:r>
      <w:r w:rsidRPr="00FB7190">
        <w:rPr>
          <w:rFonts w:ascii="Times New Roman" w:hAnsi="Times New Roman" w:cs="Times New Roman"/>
          <w:sz w:val="28"/>
          <w:szCs w:val="28"/>
          <w:shd w:val="clear" w:color="auto" w:fill="FFFFFF"/>
        </w:rPr>
        <w:t>, но слов при пении не разобрать. Да</w:t>
      </w:r>
      <w:proofErr w:type="gramStart"/>
      <w:r w:rsidRPr="00FB7190">
        <w:rPr>
          <w:rFonts w:ascii="Times New Roman" w:hAnsi="Times New Roman" w:cs="Times New Roman"/>
          <w:sz w:val="28"/>
          <w:szCs w:val="28"/>
          <w:shd w:val="clear" w:color="auto" w:fill="FFFFFF"/>
        </w:rPr>
        <w:t xml:space="preserve"> ,</w:t>
      </w:r>
      <w:proofErr w:type="gramEnd"/>
      <w:r w:rsidRPr="00FB7190">
        <w:rPr>
          <w:rFonts w:ascii="Times New Roman" w:hAnsi="Times New Roman" w:cs="Times New Roman"/>
          <w:sz w:val="28"/>
          <w:szCs w:val="28"/>
          <w:shd w:val="clear" w:color="auto" w:fill="FFFFFF"/>
        </w:rPr>
        <w:t xml:space="preserve"> что говорить про детей ! вы послушайте нашу советскую эстраду . Вместо : « не собирай Букеты по весне…..» вы слышите « Не собирай </w:t>
      </w:r>
      <w:proofErr w:type="spellStart"/>
      <w:r w:rsidRPr="00FB7190">
        <w:rPr>
          <w:rFonts w:ascii="Times New Roman" w:hAnsi="Times New Roman" w:cs="Times New Roman"/>
          <w:sz w:val="28"/>
          <w:szCs w:val="28"/>
          <w:shd w:val="clear" w:color="auto" w:fill="FFFFFF"/>
        </w:rPr>
        <w:t>Пукеты</w:t>
      </w:r>
      <w:proofErr w:type="spellEnd"/>
      <w:r w:rsidRPr="00FB7190">
        <w:rPr>
          <w:rFonts w:ascii="Times New Roman" w:hAnsi="Times New Roman" w:cs="Times New Roman"/>
          <w:sz w:val="28"/>
          <w:szCs w:val="28"/>
          <w:shd w:val="clear" w:color="auto" w:fill="FFFFFF"/>
        </w:rPr>
        <w:t xml:space="preserve"> </w:t>
      </w:r>
      <w:r w:rsidR="005F0D6C" w:rsidRPr="00FB7190">
        <w:rPr>
          <w:rFonts w:ascii="Times New Roman" w:hAnsi="Times New Roman" w:cs="Times New Roman"/>
          <w:sz w:val="28"/>
          <w:szCs w:val="28"/>
          <w:shd w:val="clear" w:color="auto" w:fill="FFFFFF"/>
        </w:rPr>
        <w:t>( или Пакеты)</w:t>
      </w:r>
      <w:r w:rsidRPr="00FB7190">
        <w:rPr>
          <w:rFonts w:ascii="Times New Roman" w:hAnsi="Times New Roman" w:cs="Times New Roman"/>
          <w:sz w:val="28"/>
          <w:szCs w:val="28"/>
          <w:shd w:val="clear" w:color="auto" w:fill="FFFFFF"/>
        </w:rPr>
        <w:t>по весне….»   Вспомните первый класс, как читают дети ? правильно – по слогам. Этот метод я и применяю в работе с учениками по наработке пра</w:t>
      </w:r>
      <w:r w:rsidR="005F0D6C" w:rsidRPr="00FB7190">
        <w:rPr>
          <w:rFonts w:ascii="Times New Roman" w:hAnsi="Times New Roman" w:cs="Times New Roman"/>
          <w:sz w:val="28"/>
          <w:szCs w:val="28"/>
          <w:shd w:val="clear" w:color="auto" w:fill="FFFFFF"/>
        </w:rPr>
        <w:t>вильной дикции, т</w:t>
      </w:r>
      <w:proofErr w:type="gramStart"/>
      <w:r w:rsidR="005F0D6C" w:rsidRPr="00FB7190">
        <w:rPr>
          <w:rFonts w:ascii="Times New Roman" w:hAnsi="Times New Roman" w:cs="Times New Roman"/>
          <w:sz w:val="28"/>
          <w:szCs w:val="28"/>
          <w:shd w:val="clear" w:color="auto" w:fill="FFFFFF"/>
        </w:rPr>
        <w:t>.е</w:t>
      </w:r>
      <w:proofErr w:type="gramEnd"/>
      <w:r w:rsidR="005F0D6C" w:rsidRPr="00FB7190">
        <w:rPr>
          <w:rFonts w:ascii="Times New Roman" w:hAnsi="Times New Roman" w:cs="Times New Roman"/>
          <w:sz w:val="28"/>
          <w:szCs w:val="28"/>
          <w:shd w:val="clear" w:color="auto" w:fill="FFFFFF"/>
        </w:rPr>
        <w:t xml:space="preserve"> правильного</w:t>
      </w:r>
      <w:r w:rsidRPr="00FB7190">
        <w:rPr>
          <w:rFonts w:ascii="Times New Roman" w:hAnsi="Times New Roman" w:cs="Times New Roman"/>
          <w:sz w:val="28"/>
          <w:szCs w:val="28"/>
          <w:shd w:val="clear" w:color="auto" w:fill="FFFFFF"/>
        </w:rPr>
        <w:t xml:space="preserve"> </w:t>
      </w:r>
      <w:r w:rsidR="005F0D6C" w:rsidRPr="00FB7190">
        <w:rPr>
          <w:rFonts w:ascii="Times New Roman" w:hAnsi="Times New Roman" w:cs="Times New Roman"/>
          <w:sz w:val="28"/>
          <w:szCs w:val="28"/>
          <w:shd w:val="clear" w:color="auto" w:fill="FFFFFF"/>
        </w:rPr>
        <w:t>,ч</w:t>
      </w:r>
      <w:r w:rsidRPr="00FB7190">
        <w:rPr>
          <w:rFonts w:ascii="Times New Roman" w:hAnsi="Times New Roman" w:cs="Times New Roman"/>
          <w:sz w:val="28"/>
          <w:szCs w:val="28"/>
          <w:shd w:val="clear" w:color="auto" w:fill="FFFFFF"/>
        </w:rPr>
        <w:t xml:space="preserve">ёткого </w:t>
      </w:r>
      <w:r w:rsidR="005F0D6C" w:rsidRPr="00FB7190">
        <w:rPr>
          <w:rFonts w:ascii="Times New Roman" w:hAnsi="Times New Roman" w:cs="Times New Roman"/>
          <w:sz w:val="28"/>
          <w:szCs w:val="28"/>
          <w:shd w:val="clear" w:color="auto" w:fill="FFFFFF"/>
        </w:rPr>
        <w:t>произношения звуков</w:t>
      </w:r>
      <w:r w:rsidRPr="00FB7190">
        <w:rPr>
          <w:rFonts w:ascii="Times New Roman" w:hAnsi="Times New Roman" w:cs="Times New Roman"/>
          <w:sz w:val="28"/>
          <w:szCs w:val="28"/>
          <w:shd w:val="clear" w:color="auto" w:fill="FFFFFF"/>
        </w:rPr>
        <w:t xml:space="preserve"> при исполнении песни</w:t>
      </w:r>
      <w:r w:rsidR="00BF2727">
        <w:rPr>
          <w:rFonts w:ascii="Times New Roman" w:hAnsi="Times New Roman" w:cs="Times New Roman"/>
          <w:sz w:val="28"/>
          <w:szCs w:val="28"/>
          <w:shd w:val="clear" w:color="auto" w:fill="FFFFFF"/>
        </w:rPr>
        <w:t>.</w:t>
      </w:r>
    </w:p>
    <w:p w:rsidR="00B406FF" w:rsidRPr="00FB7190" w:rsidRDefault="00B406FF"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Цель и задача моей методической разработки</w:t>
      </w:r>
    </w:p>
    <w:p w:rsidR="00B406FF" w:rsidRPr="00FB7190" w:rsidRDefault="00B406FF"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коррекция  отклонений от нормы речевого аппарата;</w:t>
      </w:r>
    </w:p>
    <w:p w:rsidR="00B406FF" w:rsidRPr="00FB7190" w:rsidRDefault="00B406FF"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укрепление  артикуляционного  аппарата;</w:t>
      </w:r>
    </w:p>
    <w:p w:rsidR="00B406FF" w:rsidRPr="00236A14" w:rsidRDefault="00B406FF"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снятие  психологических  зажимов.</w:t>
      </w:r>
    </w:p>
    <w:p w:rsidR="00BF2727" w:rsidRDefault="00815F5B"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Работа над произведением начинается с того</w:t>
      </w:r>
      <w:proofErr w:type="gramStart"/>
      <w:r w:rsidRPr="00FB7190">
        <w:rPr>
          <w:rFonts w:ascii="Times New Roman" w:hAnsi="Times New Roman" w:cs="Times New Roman"/>
          <w:sz w:val="28"/>
          <w:szCs w:val="28"/>
          <w:shd w:val="clear" w:color="auto" w:fill="FFFFFF"/>
        </w:rPr>
        <w:t xml:space="preserve"> ,</w:t>
      </w:r>
      <w:proofErr w:type="gramEnd"/>
      <w:r w:rsidRPr="00FB7190">
        <w:rPr>
          <w:rFonts w:ascii="Times New Roman" w:hAnsi="Times New Roman" w:cs="Times New Roman"/>
          <w:sz w:val="28"/>
          <w:szCs w:val="28"/>
          <w:shd w:val="clear" w:color="auto" w:fill="FFFFFF"/>
        </w:rPr>
        <w:t xml:space="preserve"> что мы начинаем читать </w:t>
      </w:r>
      <w:r w:rsidRPr="00FB7190">
        <w:rPr>
          <w:rFonts w:ascii="Times New Roman" w:hAnsi="Times New Roman" w:cs="Times New Roman"/>
          <w:b/>
          <w:sz w:val="28"/>
          <w:szCs w:val="28"/>
          <w:shd w:val="clear" w:color="auto" w:fill="FFFFFF"/>
        </w:rPr>
        <w:t>медленно</w:t>
      </w:r>
      <w:r w:rsidRPr="00FB7190">
        <w:rPr>
          <w:rFonts w:ascii="Times New Roman" w:hAnsi="Times New Roman" w:cs="Times New Roman"/>
          <w:sz w:val="28"/>
          <w:szCs w:val="28"/>
          <w:shd w:val="clear" w:color="auto" w:fill="FFFFFF"/>
        </w:rPr>
        <w:t xml:space="preserve"> по слогам текст песни. Работаю именно над текстом песни.</w:t>
      </w:r>
    </w:p>
    <w:p w:rsidR="00BF2727" w:rsidRDefault="00BF2727" w:rsidP="00E817F3">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Т</w:t>
      </w:r>
      <w:r w:rsidR="00815F5B" w:rsidRPr="00FB7190">
        <w:rPr>
          <w:rFonts w:ascii="Times New Roman" w:hAnsi="Times New Roman" w:cs="Times New Roman"/>
          <w:sz w:val="28"/>
          <w:szCs w:val="28"/>
          <w:shd w:val="clear" w:color="auto" w:fill="FFFFFF"/>
        </w:rPr>
        <w:t>екст читаем</w:t>
      </w:r>
      <w:r>
        <w:rPr>
          <w:rFonts w:ascii="Times New Roman" w:hAnsi="Times New Roman" w:cs="Times New Roman"/>
          <w:sz w:val="28"/>
          <w:szCs w:val="28"/>
          <w:shd w:val="clear" w:color="auto" w:fill="FFFFFF"/>
        </w:rPr>
        <w:t xml:space="preserve"> по слогам</w:t>
      </w:r>
      <w:r w:rsidR="00815F5B" w:rsidRPr="00FB7190">
        <w:rPr>
          <w:rFonts w:ascii="Times New Roman" w:hAnsi="Times New Roman" w:cs="Times New Roman"/>
          <w:sz w:val="28"/>
          <w:szCs w:val="28"/>
          <w:shd w:val="clear" w:color="auto" w:fill="FFFFFF"/>
        </w:rPr>
        <w:t xml:space="preserve"> на свободном дыхании,</w:t>
      </w:r>
      <w:r>
        <w:rPr>
          <w:rFonts w:ascii="Times New Roman" w:hAnsi="Times New Roman" w:cs="Times New Roman"/>
          <w:sz w:val="28"/>
          <w:szCs w:val="28"/>
          <w:shd w:val="clear" w:color="auto" w:fill="FFFFFF"/>
        </w:rPr>
        <w:t xml:space="preserve"> </w:t>
      </w:r>
      <w:r w:rsidRPr="00BF2727">
        <w:rPr>
          <w:rFonts w:ascii="Times New Roman" w:hAnsi="Times New Roman" w:cs="Times New Roman"/>
          <w:sz w:val="28"/>
          <w:szCs w:val="28"/>
          <w:shd w:val="clear" w:color="auto" w:fill="FFFFFF"/>
        </w:rPr>
        <w:t xml:space="preserve"> </w:t>
      </w:r>
      <w:r w:rsidRPr="00FB7190">
        <w:rPr>
          <w:rFonts w:ascii="Times New Roman" w:hAnsi="Times New Roman" w:cs="Times New Roman"/>
          <w:sz w:val="28"/>
          <w:szCs w:val="28"/>
          <w:shd w:val="clear" w:color="auto" w:fill="FFFFFF"/>
        </w:rPr>
        <w:t>Растягивая мышцы лица, в улыбке</w:t>
      </w:r>
      <w:proofErr w:type="gramStart"/>
      <w:r w:rsidRPr="00FB7190">
        <w:rPr>
          <w:rFonts w:ascii="Times New Roman" w:hAnsi="Times New Roman" w:cs="Times New Roman"/>
          <w:sz w:val="28"/>
          <w:szCs w:val="28"/>
          <w:shd w:val="clear" w:color="auto" w:fill="FFFFFF"/>
        </w:rPr>
        <w:t xml:space="preserve"> ,</w:t>
      </w:r>
      <w:proofErr w:type="gramEnd"/>
      <w:r w:rsidRPr="00FB7190">
        <w:rPr>
          <w:rFonts w:ascii="Times New Roman" w:hAnsi="Times New Roman" w:cs="Times New Roman"/>
          <w:sz w:val="28"/>
          <w:szCs w:val="28"/>
          <w:shd w:val="clear" w:color="auto" w:fill="FFFFFF"/>
        </w:rPr>
        <w:t xml:space="preserve"> в дудочку, широко открываем рот , произнося каждый звук , каждую букву и слоги отдельно.  </w:t>
      </w:r>
      <w:r w:rsidR="00815F5B" w:rsidRPr="00FB7190">
        <w:rPr>
          <w:rFonts w:ascii="Times New Roman" w:hAnsi="Times New Roman" w:cs="Times New Roman"/>
          <w:sz w:val="28"/>
          <w:szCs w:val="28"/>
          <w:shd w:val="clear" w:color="auto" w:fill="FFFFFF"/>
        </w:rPr>
        <w:t xml:space="preserve"> </w:t>
      </w:r>
    </w:p>
    <w:p w:rsidR="00BF2727" w:rsidRDefault="00BF2727" w:rsidP="00E817F3">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2 далее</w:t>
      </w:r>
      <w:r w:rsidR="00815F5B" w:rsidRPr="00FB7190">
        <w:rPr>
          <w:rFonts w:ascii="Times New Roman" w:hAnsi="Times New Roman" w:cs="Times New Roman"/>
          <w:sz w:val="28"/>
          <w:szCs w:val="28"/>
          <w:shd w:val="clear" w:color="auto" w:fill="FFFFFF"/>
        </w:rPr>
        <w:t xml:space="preserve"> громче на опоре выкрикивая каждый слог.</w:t>
      </w:r>
    </w:p>
    <w:p w:rsidR="00BF2727" w:rsidRDefault="00BF2727" w:rsidP="00E817F3">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sidR="00815F5B" w:rsidRPr="00FB7190">
        <w:rPr>
          <w:rFonts w:ascii="Times New Roman" w:hAnsi="Times New Roman" w:cs="Times New Roman"/>
          <w:sz w:val="28"/>
          <w:szCs w:val="28"/>
          <w:shd w:val="clear" w:color="auto" w:fill="FFFFFF"/>
        </w:rPr>
        <w:t xml:space="preserve"> на одной ноте так же распевая по слогам</w:t>
      </w:r>
    </w:p>
    <w:p w:rsidR="00B406FF" w:rsidRPr="00FB7190" w:rsidRDefault="00BF2727" w:rsidP="00E817F3">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4 </w:t>
      </w:r>
      <w:r w:rsidR="00815F5B" w:rsidRPr="00FB7190">
        <w:rPr>
          <w:rFonts w:ascii="Times New Roman" w:hAnsi="Times New Roman" w:cs="Times New Roman"/>
          <w:sz w:val="28"/>
          <w:szCs w:val="28"/>
          <w:shd w:val="clear" w:color="auto" w:fill="FFFFFF"/>
        </w:rPr>
        <w:t xml:space="preserve"> и затем под фонограмму соблюдая ритм на одной ноте читаем как рэп текст песни. </w:t>
      </w:r>
    </w:p>
    <w:p w:rsidR="00BF2727" w:rsidRDefault="00815F5B"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 xml:space="preserve">После таких упражнений, начинают болеть мышцы лица, немного кружится голова, поэтому  такие упражнения провожу не более 10-15 мин 1 – 2 раза в неделю, в зависимости от того как проявляется дикция в пении. Но поверьте,  после таких упражнений есть результат. Ученик без особых усилий  со временем будет петь на улыбке. Сформируется правильное </w:t>
      </w:r>
      <w:proofErr w:type="spellStart"/>
      <w:r w:rsidRPr="00FB7190">
        <w:rPr>
          <w:rFonts w:ascii="Times New Roman" w:hAnsi="Times New Roman" w:cs="Times New Roman"/>
          <w:sz w:val="28"/>
          <w:szCs w:val="28"/>
          <w:shd w:val="clear" w:color="auto" w:fill="FFFFFF"/>
        </w:rPr>
        <w:t>звукоизвлечение</w:t>
      </w:r>
      <w:proofErr w:type="spellEnd"/>
      <w:r w:rsidRPr="00FB7190">
        <w:rPr>
          <w:rFonts w:ascii="Times New Roman" w:hAnsi="Times New Roman" w:cs="Times New Roman"/>
          <w:sz w:val="28"/>
          <w:szCs w:val="28"/>
          <w:shd w:val="clear" w:color="auto" w:fill="FFFFFF"/>
        </w:rPr>
        <w:t xml:space="preserve"> на гласных и согласных</w:t>
      </w:r>
      <w:r w:rsidR="00120C3B" w:rsidRPr="00FB7190">
        <w:rPr>
          <w:rFonts w:ascii="Times New Roman" w:hAnsi="Times New Roman" w:cs="Times New Roman"/>
          <w:sz w:val="28"/>
          <w:szCs w:val="28"/>
          <w:shd w:val="clear" w:color="auto" w:fill="FFFFFF"/>
        </w:rPr>
        <w:t>.</w:t>
      </w:r>
      <w:r w:rsidR="00BF2727">
        <w:rPr>
          <w:rFonts w:ascii="Times New Roman" w:hAnsi="Times New Roman" w:cs="Times New Roman"/>
          <w:sz w:val="28"/>
          <w:szCs w:val="28"/>
          <w:shd w:val="clear" w:color="auto" w:fill="FFFFFF"/>
        </w:rPr>
        <w:t xml:space="preserve"> Мышцы лица наработаются</w:t>
      </w:r>
    </w:p>
    <w:p w:rsidR="00281FCF" w:rsidRPr="00FB7190" w:rsidRDefault="00120C3B"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 xml:space="preserve"> Часто на моих индивидуальных занятиях по вокалу присутствуют родители самых юных учащихся и когда заканчивается урок. Они спрашивают: « Нам  Дома можно петь?» Нет! Категорически скажу – нет! Только слушать</w:t>
      </w:r>
      <w:proofErr w:type="gramStart"/>
      <w:r w:rsidRPr="00FB7190">
        <w:rPr>
          <w:rFonts w:ascii="Times New Roman" w:hAnsi="Times New Roman" w:cs="Times New Roman"/>
          <w:sz w:val="28"/>
          <w:szCs w:val="28"/>
          <w:shd w:val="clear" w:color="auto" w:fill="FFFFFF"/>
        </w:rPr>
        <w:t xml:space="preserve"> ,</w:t>
      </w:r>
      <w:proofErr w:type="gramEnd"/>
      <w:r w:rsidRPr="00FB7190">
        <w:rPr>
          <w:rFonts w:ascii="Times New Roman" w:hAnsi="Times New Roman" w:cs="Times New Roman"/>
          <w:sz w:val="28"/>
          <w:szCs w:val="28"/>
          <w:shd w:val="clear" w:color="auto" w:fill="FFFFFF"/>
        </w:rPr>
        <w:t xml:space="preserve"> мы</w:t>
      </w:r>
      <w:r w:rsidR="00BF2727">
        <w:rPr>
          <w:rFonts w:ascii="Times New Roman" w:hAnsi="Times New Roman" w:cs="Times New Roman"/>
          <w:sz w:val="28"/>
          <w:szCs w:val="28"/>
          <w:shd w:val="clear" w:color="auto" w:fill="FFFFFF"/>
        </w:rPr>
        <w:t>чать и  читать текст,</w:t>
      </w:r>
      <w:r w:rsidR="00B406FF" w:rsidRPr="00FB7190">
        <w:rPr>
          <w:rFonts w:ascii="Times New Roman" w:hAnsi="Times New Roman" w:cs="Times New Roman"/>
          <w:sz w:val="28"/>
          <w:szCs w:val="28"/>
          <w:shd w:val="clear" w:color="auto" w:fill="FFFFFF"/>
        </w:rPr>
        <w:t xml:space="preserve"> вслух по слогам </w:t>
      </w:r>
      <w:r w:rsidR="00BF2727">
        <w:rPr>
          <w:rFonts w:ascii="Times New Roman" w:hAnsi="Times New Roman" w:cs="Times New Roman"/>
          <w:sz w:val="28"/>
          <w:szCs w:val="28"/>
          <w:shd w:val="clear" w:color="auto" w:fill="FFFFFF"/>
        </w:rPr>
        <w:t>.</w:t>
      </w:r>
      <w:r w:rsidRPr="00FB7190">
        <w:rPr>
          <w:rFonts w:ascii="Times New Roman" w:hAnsi="Times New Roman" w:cs="Times New Roman"/>
          <w:sz w:val="28"/>
          <w:szCs w:val="28"/>
          <w:shd w:val="clear" w:color="auto" w:fill="FFFFFF"/>
        </w:rPr>
        <w:t xml:space="preserve"> </w:t>
      </w:r>
    </w:p>
    <w:p w:rsidR="00815F5B" w:rsidRPr="00FB7190" w:rsidRDefault="004F18EB" w:rsidP="00E817F3">
      <w:pPr>
        <w:jc w:val="both"/>
        <w:rPr>
          <w:rFonts w:ascii="Times New Roman" w:hAnsi="Times New Roman" w:cs="Times New Roman"/>
          <w:sz w:val="28"/>
          <w:szCs w:val="28"/>
        </w:rPr>
      </w:pPr>
      <w:r w:rsidRPr="00FB7190">
        <w:rPr>
          <w:rFonts w:ascii="Times New Roman" w:hAnsi="Times New Roman" w:cs="Times New Roman"/>
          <w:sz w:val="28"/>
          <w:szCs w:val="28"/>
        </w:rPr>
        <w:t>Хорошая дикция позволяет услышать речь в самых дальних рядах зала даже при слабом голосе. Плохая дикция – глушитель речи, грубый ее недостаток. Для обеспечения четкой дикции требуется дисциплина в произношении каждого согласного звука. Следует говорить </w:t>
      </w:r>
      <w:r w:rsidRPr="00FB7190">
        <w:rPr>
          <w:rStyle w:val="a4"/>
          <w:rFonts w:ascii="Times New Roman" w:hAnsi="Times New Roman" w:cs="Times New Roman"/>
          <w:sz w:val="28"/>
          <w:szCs w:val="28"/>
        </w:rPr>
        <w:t>«активным ртом»</w:t>
      </w:r>
      <w:r w:rsidRPr="00FB7190">
        <w:rPr>
          <w:rFonts w:ascii="Times New Roman" w:hAnsi="Times New Roman" w:cs="Times New Roman"/>
          <w:sz w:val="28"/>
          <w:szCs w:val="28"/>
        </w:rPr>
        <w:t>. Это значит, что при произнесении речи, губы должны быть слегка напряжены, (а не произвольно болтаться). Согласные звуки надо четко артикулировать. Также надо стремиться создать во рту максимальный объем, чтобы язык не сдавливался окружающей поверхностью щек и челюстей и, таким образом, обеспечивал четкое формирование звуков.</w:t>
      </w:r>
    </w:p>
    <w:p w:rsidR="003F3FCB" w:rsidRPr="00FB7190" w:rsidRDefault="003F3FCB" w:rsidP="00E817F3">
      <w:pPr>
        <w:jc w:val="both"/>
        <w:rPr>
          <w:rFonts w:ascii="Times New Roman" w:hAnsi="Times New Roman" w:cs="Times New Roman"/>
          <w:sz w:val="28"/>
          <w:szCs w:val="28"/>
        </w:rPr>
      </w:pPr>
      <w:r w:rsidRPr="00FB7190">
        <w:rPr>
          <w:rFonts w:ascii="Times New Roman" w:hAnsi="Times New Roman" w:cs="Times New Roman"/>
          <w:sz w:val="28"/>
          <w:szCs w:val="28"/>
        </w:rPr>
        <w:t xml:space="preserve"> Для того, чтобы слушатели поняли услышанные им слова, т. е. чтобы исполнители сумели донести до слушателей сюжет, идею литературного текста исполняемого ими хорового произведения, одного ясного произношения гласных и согласных (т. е. одной только дикции) недостаточно. Для этого исполнители должны ещё знать и практически применять правила культуры речи ( верное ударение в слове)</w:t>
      </w:r>
      <w:proofErr w:type="gramStart"/>
      <w:r w:rsidRPr="00FB7190">
        <w:rPr>
          <w:rFonts w:ascii="Times New Roman" w:hAnsi="Times New Roman" w:cs="Times New Roman"/>
          <w:sz w:val="28"/>
          <w:szCs w:val="28"/>
        </w:rPr>
        <w:t xml:space="preserve"> ,</w:t>
      </w:r>
      <w:proofErr w:type="gramEnd"/>
      <w:r w:rsidRPr="00FB7190">
        <w:rPr>
          <w:rFonts w:ascii="Times New Roman" w:hAnsi="Times New Roman" w:cs="Times New Roman"/>
          <w:sz w:val="28"/>
          <w:szCs w:val="28"/>
        </w:rPr>
        <w:t xml:space="preserve"> орфоэпии ( правильность произношения гласных и согласных в словах и сочетаниях слов ) и логики речи ( нахождение и выделение основного, ударного, несущего на себе логическое ударение слова, помогающего понять мысль, заключенную в данной фразе).</w:t>
      </w:r>
    </w:p>
    <w:p w:rsidR="00281FCF" w:rsidRPr="00FB7190" w:rsidRDefault="00281FCF"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Четкость произношения в разговорной речи связана с певческой дикцией, то есть с ясным произношением слова при пении. Тем не менее, певческая дикция отличается некоторыми особенностями.</w:t>
      </w:r>
      <w:r w:rsidRPr="00FB7190">
        <w:rPr>
          <w:rFonts w:ascii="Times New Roman" w:hAnsi="Times New Roman" w:cs="Times New Roman"/>
          <w:sz w:val="28"/>
          <w:szCs w:val="28"/>
        </w:rPr>
        <w:br/>
      </w:r>
      <w:r w:rsidRPr="00FB7190">
        <w:rPr>
          <w:rFonts w:ascii="Times New Roman" w:hAnsi="Times New Roman" w:cs="Times New Roman"/>
          <w:sz w:val="28"/>
          <w:szCs w:val="28"/>
          <w:shd w:val="clear" w:color="auto" w:fill="FFFFFF"/>
        </w:rPr>
        <w:t>Спетое слово имеет свою особую красоту. Певческая практика показывает, что достичь в полной мере красоты звучания слова в пении нельзя, ограничиваясь только воспитанием чистоты речевой дикции. Объясняется это тем, что формирование звуковой волны в разговорной речи и при пении различно.</w:t>
      </w:r>
    </w:p>
    <w:p w:rsidR="00281FCF" w:rsidRPr="00FB7190" w:rsidRDefault="00281FCF" w:rsidP="00E817F3">
      <w:pPr>
        <w:jc w:val="both"/>
        <w:rPr>
          <w:rFonts w:ascii="Times New Roman" w:hAnsi="Times New Roman" w:cs="Times New Roman"/>
          <w:sz w:val="28"/>
          <w:szCs w:val="28"/>
        </w:rPr>
      </w:pPr>
      <w:r w:rsidRPr="00FB7190">
        <w:rPr>
          <w:rFonts w:ascii="Times New Roman" w:hAnsi="Times New Roman" w:cs="Times New Roman"/>
          <w:sz w:val="28"/>
          <w:szCs w:val="28"/>
        </w:rPr>
        <w:t>Упражнения о четком произношении этих и им подобных слов без пения должны предшествовать певческой работе над ними.</w:t>
      </w:r>
      <w:r w:rsidRPr="00FB7190">
        <w:rPr>
          <w:rFonts w:ascii="Times New Roman" w:hAnsi="Times New Roman" w:cs="Times New Roman"/>
          <w:sz w:val="28"/>
          <w:szCs w:val="28"/>
        </w:rPr>
        <w:br/>
      </w:r>
      <w:r w:rsidRPr="00FB7190">
        <w:rPr>
          <w:rFonts w:ascii="Times New Roman" w:hAnsi="Times New Roman" w:cs="Times New Roman"/>
          <w:sz w:val="28"/>
          <w:szCs w:val="28"/>
        </w:rPr>
        <w:lastRenderedPageBreak/>
        <w:t>Соединение словесно-поэтического образа с музыкальным, реализуется в пении с текстом. В практике пения учитель обязан познакомить детей со свойствами гласных и согласных звуков, иными словами, дать понятие о слогах более легких и более трудных для пения.</w:t>
      </w:r>
      <w:r w:rsidRPr="00FB7190">
        <w:rPr>
          <w:rFonts w:ascii="Times New Roman" w:hAnsi="Times New Roman" w:cs="Times New Roman"/>
          <w:sz w:val="28"/>
          <w:szCs w:val="28"/>
        </w:rPr>
        <w:br/>
        <w:t>Само название гласные звуки (глас—голос) показывает, что для голоса они вполне удобны.</w:t>
      </w:r>
    </w:p>
    <w:p w:rsidR="00281FCF" w:rsidRPr="00FB7190" w:rsidRDefault="00281FCF" w:rsidP="00E817F3">
      <w:pPr>
        <w:jc w:val="both"/>
        <w:rPr>
          <w:rFonts w:ascii="Times New Roman" w:hAnsi="Times New Roman" w:cs="Times New Roman"/>
          <w:sz w:val="28"/>
          <w:szCs w:val="28"/>
        </w:rPr>
      </w:pPr>
      <w:r w:rsidRPr="00FB7190">
        <w:rPr>
          <w:rFonts w:ascii="Times New Roman" w:hAnsi="Times New Roman" w:cs="Times New Roman"/>
          <w:sz w:val="28"/>
          <w:szCs w:val="28"/>
        </w:rPr>
        <w:t>Всего легче поется гласная а.</w:t>
      </w:r>
      <w:r w:rsidRPr="00FB7190">
        <w:rPr>
          <w:rFonts w:ascii="Times New Roman" w:hAnsi="Times New Roman" w:cs="Times New Roman"/>
          <w:sz w:val="28"/>
          <w:szCs w:val="28"/>
        </w:rPr>
        <w:br/>
        <w:t>Из числа согласных звуков наиболее удобны для пения: л, д, м, н.</w:t>
      </w:r>
    </w:p>
    <w:p w:rsidR="00281FCF" w:rsidRPr="00FB7190" w:rsidRDefault="00281FCF" w:rsidP="00E817F3">
      <w:pPr>
        <w:jc w:val="both"/>
        <w:rPr>
          <w:rFonts w:ascii="Times New Roman" w:hAnsi="Times New Roman" w:cs="Times New Roman"/>
          <w:sz w:val="28"/>
          <w:szCs w:val="28"/>
        </w:rPr>
      </w:pPr>
      <w:r w:rsidRPr="00FB7190">
        <w:rPr>
          <w:rFonts w:ascii="Times New Roman" w:hAnsi="Times New Roman" w:cs="Times New Roman"/>
          <w:sz w:val="28"/>
          <w:szCs w:val="28"/>
        </w:rPr>
        <w:t>Согласная л помогает легкой атаке звука (начало певческого звучания).</w:t>
      </w:r>
      <w:r w:rsidRPr="00FB7190">
        <w:rPr>
          <w:rFonts w:ascii="Times New Roman" w:hAnsi="Times New Roman" w:cs="Times New Roman"/>
          <w:sz w:val="28"/>
          <w:szCs w:val="28"/>
        </w:rPr>
        <w:br/>
        <w:t>Исключительно удобный и легкий для пения слог ля. Именно поэтому и употребляется для распева у большинства народностей.</w:t>
      </w:r>
      <w:r w:rsidRPr="00FB7190">
        <w:rPr>
          <w:rFonts w:ascii="Times New Roman" w:hAnsi="Times New Roman" w:cs="Times New Roman"/>
          <w:sz w:val="28"/>
          <w:szCs w:val="28"/>
        </w:rPr>
        <w:br/>
        <w:t xml:space="preserve">Ля следует произносить в пенни, как итальянский слог </w:t>
      </w:r>
      <w:proofErr w:type="spellStart"/>
      <w:r w:rsidRPr="00FB7190">
        <w:rPr>
          <w:rFonts w:ascii="Times New Roman" w:hAnsi="Times New Roman" w:cs="Times New Roman"/>
          <w:sz w:val="28"/>
          <w:szCs w:val="28"/>
        </w:rPr>
        <w:t>lа</w:t>
      </w:r>
      <w:proofErr w:type="spellEnd"/>
      <w:r w:rsidRPr="00FB7190">
        <w:rPr>
          <w:rFonts w:ascii="Times New Roman" w:hAnsi="Times New Roman" w:cs="Times New Roman"/>
          <w:sz w:val="28"/>
          <w:szCs w:val="28"/>
        </w:rPr>
        <w:t>, то есть твердо е l и несколько мягкое а.</w:t>
      </w:r>
      <w:r w:rsidRPr="00FB7190">
        <w:rPr>
          <w:rFonts w:ascii="Times New Roman" w:hAnsi="Times New Roman" w:cs="Times New Roman"/>
          <w:sz w:val="28"/>
          <w:szCs w:val="28"/>
        </w:rPr>
        <w:br/>
        <w:t>Согласная д облегчает твердую атаку звука.</w:t>
      </w:r>
      <w:r w:rsidRPr="00FB7190">
        <w:rPr>
          <w:rFonts w:ascii="Times New Roman" w:hAnsi="Times New Roman" w:cs="Times New Roman"/>
          <w:sz w:val="28"/>
          <w:szCs w:val="28"/>
        </w:rPr>
        <w:br/>
        <w:t>«Тупые» согласные т, п, б в сочетании с гласными полезны для выработки четкой атаки звука/</w:t>
      </w:r>
      <w:r w:rsidRPr="00FB7190">
        <w:rPr>
          <w:rFonts w:ascii="Times New Roman" w:hAnsi="Times New Roman" w:cs="Times New Roman"/>
          <w:sz w:val="28"/>
          <w:szCs w:val="28"/>
        </w:rPr>
        <w:br/>
        <w:t>Носовые согласные м, н облегчают нахождение хороших резонаторов,</w:t>
      </w:r>
      <w:r w:rsidRPr="00FB7190">
        <w:rPr>
          <w:rFonts w:ascii="Times New Roman" w:hAnsi="Times New Roman" w:cs="Times New Roman"/>
          <w:sz w:val="28"/>
          <w:szCs w:val="28"/>
        </w:rPr>
        <w:br/>
        <w:t>Пение с закрытым ртом — это фактически пение на согласном звуке м.</w:t>
      </w:r>
      <w:r w:rsidRPr="00FB7190">
        <w:rPr>
          <w:rFonts w:ascii="Times New Roman" w:hAnsi="Times New Roman" w:cs="Times New Roman"/>
          <w:sz w:val="28"/>
          <w:szCs w:val="28"/>
        </w:rPr>
        <w:br/>
        <w:t xml:space="preserve">В сочетании с носовыми гласными звуки м, н содействуют </w:t>
      </w:r>
      <w:proofErr w:type="spellStart"/>
      <w:r w:rsidRPr="00FB7190">
        <w:rPr>
          <w:rFonts w:ascii="Times New Roman" w:hAnsi="Times New Roman" w:cs="Times New Roman"/>
          <w:sz w:val="28"/>
          <w:szCs w:val="28"/>
        </w:rPr>
        <w:t>резонированию</w:t>
      </w:r>
      <w:proofErr w:type="spellEnd"/>
      <w:r w:rsidRPr="00FB7190">
        <w:rPr>
          <w:rFonts w:ascii="Times New Roman" w:hAnsi="Times New Roman" w:cs="Times New Roman"/>
          <w:sz w:val="28"/>
          <w:szCs w:val="28"/>
        </w:rPr>
        <w:t xml:space="preserve"> певческих слогов, например, таких:</w:t>
      </w:r>
    </w:p>
    <w:p w:rsidR="00281FCF" w:rsidRPr="00FB7190" w:rsidRDefault="00281FCF" w:rsidP="00E817F3">
      <w:pPr>
        <w:jc w:val="both"/>
        <w:rPr>
          <w:rFonts w:ascii="Times New Roman" w:hAnsi="Times New Roman" w:cs="Times New Roman"/>
          <w:sz w:val="28"/>
          <w:szCs w:val="28"/>
        </w:rPr>
      </w:pPr>
      <w:proofErr w:type="spellStart"/>
      <w:r w:rsidRPr="00FB7190">
        <w:rPr>
          <w:rFonts w:ascii="Times New Roman" w:hAnsi="Times New Roman" w:cs="Times New Roman"/>
          <w:sz w:val="28"/>
          <w:szCs w:val="28"/>
        </w:rPr>
        <w:t>ма</w:t>
      </w:r>
      <w:proofErr w:type="spellEnd"/>
      <w:r w:rsidRPr="00FB7190">
        <w:rPr>
          <w:rFonts w:ascii="Times New Roman" w:hAnsi="Times New Roman" w:cs="Times New Roman"/>
          <w:sz w:val="28"/>
          <w:szCs w:val="28"/>
        </w:rPr>
        <w:br/>
        <w:t>ми—ни—ми</w:t>
      </w:r>
      <w:r w:rsidRPr="00FB7190">
        <w:rPr>
          <w:rFonts w:ascii="Times New Roman" w:hAnsi="Times New Roman" w:cs="Times New Roman"/>
          <w:sz w:val="28"/>
          <w:szCs w:val="28"/>
        </w:rPr>
        <w:br/>
        <w:t>ми—</w:t>
      </w:r>
      <w:proofErr w:type="spellStart"/>
      <w:r w:rsidRPr="00FB7190">
        <w:rPr>
          <w:rFonts w:ascii="Times New Roman" w:hAnsi="Times New Roman" w:cs="Times New Roman"/>
          <w:sz w:val="28"/>
          <w:szCs w:val="28"/>
        </w:rPr>
        <w:t>мэ</w:t>
      </w:r>
      <w:proofErr w:type="spellEnd"/>
      <w:r w:rsidRPr="00FB7190">
        <w:rPr>
          <w:rFonts w:ascii="Times New Roman" w:hAnsi="Times New Roman" w:cs="Times New Roman"/>
          <w:sz w:val="28"/>
          <w:szCs w:val="28"/>
        </w:rPr>
        <w:t>—</w:t>
      </w:r>
      <w:proofErr w:type="spellStart"/>
      <w:r w:rsidRPr="00FB7190">
        <w:rPr>
          <w:rFonts w:ascii="Times New Roman" w:hAnsi="Times New Roman" w:cs="Times New Roman"/>
          <w:sz w:val="28"/>
          <w:szCs w:val="28"/>
        </w:rPr>
        <w:t>ма</w:t>
      </w:r>
      <w:proofErr w:type="spellEnd"/>
      <w:r w:rsidRPr="00FB7190">
        <w:rPr>
          <w:rFonts w:ascii="Times New Roman" w:hAnsi="Times New Roman" w:cs="Times New Roman"/>
          <w:sz w:val="28"/>
          <w:szCs w:val="28"/>
        </w:rPr>
        <w:t>—</w:t>
      </w:r>
      <w:proofErr w:type="spellStart"/>
      <w:r w:rsidRPr="00FB7190">
        <w:rPr>
          <w:rFonts w:ascii="Times New Roman" w:hAnsi="Times New Roman" w:cs="Times New Roman"/>
          <w:sz w:val="28"/>
          <w:szCs w:val="28"/>
        </w:rPr>
        <w:t>мо</w:t>
      </w:r>
      <w:proofErr w:type="spellEnd"/>
      <w:r w:rsidRPr="00FB7190">
        <w:rPr>
          <w:rFonts w:ascii="Times New Roman" w:hAnsi="Times New Roman" w:cs="Times New Roman"/>
          <w:sz w:val="28"/>
          <w:szCs w:val="28"/>
        </w:rPr>
        <w:t>—</w:t>
      </w:r>
      <w:proofErr w:type="spellStart"/>
      <w:r w:rsidRPr="00FB7190">
        <w:rPr>
          <w:rFonts w:ascii="Times New Roman" w:hAnsi="Times New Roman" w:cs="Times New Roman"/>
          <w:sz w:val="28"/>
          <w:szCs w:val="28"/>
        </w:rPr>
        <w:t>му</w:t>
      </w:r>
      <w:proofErr w:type="spellEnd"/>
    </w:p>
    <w:p w:rsidR="00281FCF" w:rsidRPr="00FB7190" w:rsidRDefault="00281FCF" w:rsidP="00E817F3">
      <w:pPr>
        <w:jc w:val="both"/>
        <w:rPr>
          <w:rFonts w:ascii="Times New Roman" w:hAnsi="Times New Roman" w:cs="Times New Roman"/>
          <w:sz w:val="28"/>
          <w:szCs w:val="28"/>
        </w:rPr>
      </w:pPr>
      <w:r w:rsidRPr="00FB7190">
        <w:rPr>
          <w:rFonts w:ascii="Times New Roman" w:hAnsi="Times New Roman" w:cs="Times New Roman"/>
          <w:sz w:val="28"/>
          <w:szCs w:val="28"/>
        </w:rPr>
        <w:t>Последнее сочетание слогов содержит постепенное раскрытие певческих гласных от узкого и до широких а, о, с прикрытием рта (и звука) на гласной у.</w:t>
      </w:r>
      <w:r w:rsidRPr="00FB7190">
        <w:rPr>
          <w:rFonts w:ascii="Times New Roman" w:hAnsi="Times New Roman" w:cs="Times New Roman"/>
          <w:sz w:val="28"/>
          <w:szCs w:val="28"/>
        </w:rPr>
        <w:br/>
        <w:t>Гортанные согласные г, к вызывают горловое звучание при пении, которого во всяком случае следует избегать.</w:t>
      </w:r>
      <w:r w:rsidRPr="00FB7190">
        <w:rPr>
          <w:rFonts w:ascii="Times New Roman" w:hAnsi="Times New Roman" w:cs="Times New Roman"/>
          <w:sz w:val="28"/>
          <w:szCs w:val="28"/>
        </w:rPr>
        <w:br/>
        <w:t>Согласные звуки, совершенно прерывающие певческий звук,— это шипящие ч, ш, щ и свистящая с. Слоговые сочетания, включающие такие согласные, для пения трудны.</w:t>
      </w:r>
    </w:p>
    <w:p w:rsidR="00281FCF" w:rsidRPr="00FB7190" w:rsidRDefault="00281FCF" w:rsidP="00E817F3">
      <w:pPr>
        <w:jc w:val="both"/>
        <w:rPr>
          <w:rFonts w:ascii="Times New Roman" w:hAnsi="Times New Roman" w:cs="Times New Roman"/>
          <w:sz w:val="28"/>
          <w:szCs w:val="28"/>
        </w:rPr>
      </w:pPr>
      <w:r w:rsidRPr="00FB7190">
        <w:rPr>
          <w:rFonts w:ascii="Times New Roman" w:hAnsi="Times New Roman" w:cs="Times New Roman"/>
          <w:sz w:val="28"/>
          <w:szCs w:val="28"/>
        </w:rPr>
        <w:t>Основное правило произношения согласных звуков—четкость и краткость.</w:t>
      </w:r>
    </w:p>
    <w:p w:rsidR="00281FCF" w:rsidRPr="00FB7190" w:rsidRDefault="00281FCF" w:rsidP="00E817F3">
      <w:pPr>
        <w:jc w:val="both"/>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Большое значение при пении имеет положение языка во рту поющего. Нормальное певческое положение языка следующее: он должен лежать плоско, касаясь кончиком основания нижних зубов</w:t>
      </w:r>
    </w:p>
    <w:p w:rsidR="00281FCF" w:rsidRPr="00FB7190" w:rsidRDefault="00281FCF" w:rsidP="00E817F3">
      <w:pPr>
        <w:jc w:val="both"/>
        <w:rPr>
          <w:rFonts w:ascii="Times New Roman" w:eastAsia="Times New Roman" w:hAnsi="Times New Roman" w:cs="Times New Roman"/>
          <w:b/>
          <w:sz w:val="28"/>
          <w:szCs w:val="28"/>
          <w:lang w:eastAsia="ru-RU"/>
        </w:rPr>
      </w:pPr>
      <w:r w:rsidRPr="00FB7190">
        <w:rPr>
          <w:rFonts w:ascii="Times New Roman" w:eastAsia="Times New Roman" w:hAnsi="Times New Roman" w:cs="Times New Roman"/>
          <w:b/>
          <w:sz w:val="28"/>
          <w:szCs w:val="28"/>
          <w:lang w:eastAsia="ru-RU"/>
        </w:rPr>
        <w:t>Выводы</w:t>
      </w:r>
    </w:p>
    <w:p w:rsidR="00281FCF" w:rsidRPr="00236A14" w:rsidRDefault="00281FCF"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xml:space="preserve">    Использование  методик  по  формированию, развитию  и  активизации  речевого  аппарата  позволяют  качественно  повысить  уровень  вокального  исполнительства, способствуют  гармоничному  развитию  личности  ребенка, росту  его  творческих  способностей, повышению  уровня  самореализации.</w:t>
      </w:r>
    </w:p>
    <w:p w:rsidR="003F3FCB" w:rsidRPr="00FB7190" w:rsidRDefault="003F3FCB" w:rsidP="00E817F3">
      <w:pPr>
        <w:jc w:val="both"/>
        <w:rPr>
          <w:rFonts w:ascii="Times New Roman" w:hAnsi="Times New Roman" w:cs="Times New Roman"/>
          <w:i/>
          <w:sz w:val="28"/>
          <w:szCs w:val="28"/>
        </w:rPr>
      </w:pPr>
      <w:r w:rsidRPr="00FB7190">
        <w:rPr>
          <w:rFonts w:ascii="Times New Roman" w:hAnsi="Times New Roman" w:cs="Times New Roman"/>
          <w:i/>
          <w:sz w:val="28"/>
          <w:szCs w:val="28"/>
        </w:rPr>
        <w:lastRenderedPageBreak/>
        <w:t>Дикция - это всего лишь один из составных элементов работы над художественным качеством звучащего слова. Именно логика построения фразы, верная расстановка ударений, акцентов, пауз, а вовсе не дикция определяют в первую очередь выразительность речи и её смысловое воздействие.</w:t>
      </w:r>
    </w:p>
    <w:p w:rsidR="003F3FCB" w:rsidRPr="00FB7190" w:rsidRDefault="003F3FCB" w:rsidP="00E817F3">
      <w:pPr>
        <w:jc w:val="both"/>
        <w:rPr>
          <w:rFonts w:ascii="Times New Roman" w:hAnsi="Times New Roman" w:cs="Times New Roman"/>
          <w:i/>
          <w:sz w:val="28"/>
          <w:szCs w:val="28"/>
        </w:rPr>
      </w:pPr>
      <w:r w:rsidRPr="00FB7190">
        <w:rPr>
          <w:rFonts w:ascii="Times New Roman" w:hAnsi="Times New Roman" w:cs="Times New Roman"/>
          <w:i/>
          <w:sz w:val="28"/>
          <w:szCs w:val="28"/>
        </w:rPr>
        <w:t>Формирование хорошей дикции основывается на правильно организованной работе над произношением гласных и согласных. Работая над дикцией с хоровым коллективом, хормейстеры обычно стараются научить певцов, как можно чётче и яснее произносить согласные. Это совсем неплохо потому, что именно ясность согласных помогает, понять текст произведения. Формирование гласных и произношение их так же необходимо.</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xml:space="preserve">Певческие гласные отличаются от речевых тем, что они более округлы, и, как правило, имеют смешанный характер: поется не </w:t>
      </w:r>
      <w:proofErr w:type="gramStart"/>
      <w:r w:rsidRPr="00FB7190">
        <w:rPr>
          <w:rFonts w:ascii="Times New Roman" w:eastAsia="Times New Roman" w:hAnsi="Times New Roman" w:cs="Times New Roman"/>
          <w:sz w:val="28"/>
          <w:szCs w:val="28"/>
          <w:lang w:eastAsia="ru-RU"/>
        </w:rPr>
        <w:t>чистая</w:t>
      </w:r>
      <w:proofErr w:type="gramEnd"/>
      <w:r w:rsidRPr="00FB7190">
        <w:rPr>
          <w:rFonts w:ascii="Times New Roman" w:eastAsia="Times New Roman" w:hAnsi="Times New Roman" w:cs="Times New Roman"/>
          <w:sz w:val="28"/>
          <w:szCs w:val="28"/>
          <w:lang w:eastAsia="ru-RU"/>
        </w:rPr>
        <w:t xml:space="preserve"> а, а с примесью о или ё и т.д.</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В пении губы могут принимать характерное для разных гласных положение, но лишь в начальный момент, — затем они переходят в стандартную позицию, правда, связанную с типом голоса. Пение на улыбке чаще используют высокие голоса, пение с губами чуть вытянутыми вперед встречается чаще у низких голосов.</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При пении меняется уклад языка. Есть педагоги, которые придерживаются классического уклада языка в пении — ложечкой, горб или подъем не признается ими. Но в результате исследований было замечено, что это положение применимо для сопрано и теноров, у более низких голосов чаще встречается положение языка в виде горба.</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Мягкое нёбо в пении занимает повышенное по сравнению с речью положение.</w:t>
      </w:r>
    </w:p>
    <w:p w:rsidR="003F3FCB" w:rsidRPr="00236A14"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В пении в отличие от речи глотка расширяется.</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b/>
          <w:bCs/>
          <w:sz w:val="28"/>
          <w:szCs w:val="28"/>
          <w:lang w:eastAsia="ru-RU"/>
        </w:rPr>
        <w:t>Упражнения</w:t>
      </w:r>
      <w:r w:rsidRPr="00FB7190">
        <w:rPr>
          <w:rFonts w:ascii="Times New Roman" w:eastAsia="Times New Roman" w:hAnsi="Times New Roman" w:cs="Times New Roman"/>
          <w:sz w:val="28"/>
          <w:szCs w:val="28"/>
          <w:lang w:eastAsia="ru-RU"/>
        </w:rPr>
        <w:t> (артикуляционная гимнастика):</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чередовать проговаривание и-у, и-у, и-у (при звуке "у" натягивать мышцы шеи, как можно шире растягивая рот); </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сложить губки "бантиком" - зафиксировать на 10 секунд;</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почесать нижнюю и верхнюю губу зубами до появления тепла;</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вытянуть губы трубочкой вперед, издавать звуки поцелуя;</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языком изображать цокот лошадиных копыт; </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кончиком языка дотягиваться до подбородка и носа; </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подвигать нижней челюстью вперед-назад;</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язык приклеить к нёбу, так чтобы уздечка натянулась, зафиксировать положение языка;</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lastRenderedPageBreak/>
        <w:t>слегка напряженным языком упираться поочередно то в левую, то в правую щеку;</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"пожевать" язык;</w:t>
      </w:r>
    </w:p>
    <w:p w:rsidR="003F3FCB" w:rsidRPr="00FB7190" w:rsidRDefault="003F3FCB" w:rsidP="00E817F3">
      <w:pPr>
        <w:jc w:val="both"/>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приоткрыв рот, двигать слегка напряженным языком вправо-влево (10 раз), вверх-вниз (10 раз), издавая звук, напоминающий балалайку.</w:t>
      </w:r>
    </w:p>
    <w:p w:rsidR="003F3FCB" w:rsidRPr="00FB7190" w:rsidRDefault="003F3FCB" w:rsidP="00E817F3">
      <w:pPr>
        <w:jc w:val="both"/>
        <w:rPr>
          <w:rFonts w:ascii="Times New Roman" w:hAnsi="Times New Roman" w:cs="Times New Roman"/>
          <w:sz w:val="28"/>
          <w:szCs w:val="28"/>
        </w:rPr>
      </w:pPr>
    </w:p>
    <w:bookmarkEnd w:id="0"/>
    <w:p w:rsidR="00542892" w:rsidRPr="00FB7190" w:rsidRDefault="00542892" w:rsidP="00E817F3">
      <w:pPr>
        <w:jc w:val="both"/>
        <w:rPr>
          <w:rFonts w:ascii="Times New Roman" w:hAnsi="Times New Roman" w:cs="Times New Roman"/>
          <w:sz w:val="28"/>
          <w:szCs w:val="28"/>
        </w:rPr>
      </w:pPr>
    </w:p>
    <w:sectPr w:rsidR="00542892" w:rsidRPr="00FB7190" w:rsidSect="00236A14">
      <w:pgSz w:w="11906" w:h="16838"/>
      <w:pgMar w:top="851" w:right="127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5DE9"/>
    <w:multiLevelType w:val="multilevel"/>
    <w:tmpl w:val="FB28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9D40A6"/>
    <w:multiLevelType w:val="multilevel"/>
    <w:tmpl w:val="CFD4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F3FCB"/>
    <w:rsid w:val="00063C35"/>
    <w:rsid w:val="000F169B"/>
    <w:rsid w:val="00120C3B"/>
    <w:rsid w:val="00123E21"/>
    <w:rsid w:val="00236A14"/>
    <w:rsid w:val="00263E14"/>
    <w:rsid w:val="00281FCF"/>
    <w:rsid w:val="003F3FCB"/>
    <w:rsid w:val="00402058"/>
    <w:rsid w:val="004E69F3"/>
    <w:rsid w:val="004F18EB"/>
    <w:rsid w:val="00542892"/>
    <w:rsid w:val="005F0D6C"/>
    <w:rsid w:val="006E1B40"/>
    <w:rsid w:val="00815F5B"/>
    <w:rsid w:val="00A85634"/>
    <w:rsid w:val="00B406FF"/>
    <w:rsid w:val="00B600D6"/>
    <w:rsid w:val="00BF2727"/>
    <w:rsid w:val="00D14F2C"/>
    <w:rsid w:val="00D32246"/>
    <w:rsid w:val="00E817F3"/>
    <w:rsid w:val="00EA1E7F"/>
    <w:rsid w:val="00FB7190"/>
    <w:rsid w:val="00FE2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6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3F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F3FCB"/>
    <w:rPr>
      <w:i/>
      <w:iCs/>
    </w:rPr>
  </w:style>
  <w:style w:type="paragraph" w:customStyle="1" w:styleId="1">
    <w:name w:val="Абзац списка1"/>
    <w:basedOn w:val="a"/>
    <w:rsid w:val="005F0D6C"/>
    <w:pPr>
      <w:spacing w:after="200" w:line="276" w:lineRule="auto"/>
      <w:ind w:left="720"/>
      <w:contextualSpacing/>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731683">
      <w:bodyDiv w:val="1"/>
      <w:marLeft w:val="0"/>
      <w:marRight w:val="0"/>
      <w:marTop w:val="0"/>
      <w:marBottom w:val="0"/>
      <w:divBdr>
        <w:top w:val="none" w:sz="0" w:space="0" w:color="auto"/>
        <w:left w:val="none" w:sz="0" w:space="0" w:color="auto"/>
        <w:bottom w:val="none" w:sz="0" w:space="0" w:color="auto"/>
        <w:right w:val="none" w:sz="0" w:space="0" w:color="auto"/>
      </w:divBdr>
    </w:div>
    <w:div w:id="991561656">
      <w:bodyDiv w:val="1"/>
      <w:marLeft w:val="0"/>
      <w:marRight w:val="0"/>
      <w:marTop w:val="0"/>
      <w:marBottom w:val="0"/>
      <w:divBdr>
        <w:top w:val="none" w:sz="0" w:space="0" w:color="auto"/>
        <w:left w:val="none" w:sz="0" w:space="0" w:color="auto"/>
        <w:bottom w:val="none" w:sz="0" w:space="0" w:color="auto"/>
        <w:right w:val="none" w:sz="0" w:space="0" w:color="auto"/>
      </w:divBdr>
    </w:div>
    <w:div w:id="1092707037">
      <w:bodyDiv w:val="1"/>
      <w:marLeft w:val="0"/>
      <w:marRight w:val="0"/>
      <w:marTop w:val="0"/>
      <w:marBottom w:val="0"/>
      <w:divBdr>
        <w:top w:val="none" w:sz="0" w:space="0" w:color="auto"/>
        <w:left w:val="none" w:sz="0" w:space="0" w:color="auto"/>
        <w:bottom w:val="none" w:sz="0" w:space="0" w:color="auto"/>
        <w:right w:val="none" w:sz="0" w:space="0" w:color="auto"/>
      </w:divBdr>
    </w:div>
    <w:div w:id="1416560788">
      <w:bodyDiv w:val="1"/>
      <w:marLeft w:val="0"/>
      <w:marRight w:val="0"/>
      <w:marTop w:val="0"/>
      <w:marBottom w:val="0"/>
      <w:divBdr>
        <w:top w:val="none" w:sz="0" w:space="0" w:color="auto"/>
        <w:left w:val="none" w:sz="0" w:space="0" w:color="auto"/>
        <w:bottom w:val="none" w:sz="0" w:space="0" w:color="auto"/>
        <w:right w:val="none" w:sz="0" w:space="0" w:color="auto"/>
      </w:divBdr>
    </w:div>
    <w:div w:id="16716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6</Pages>
  <Words>1720</Words>
  <Characters>9804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11501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5</cp:revision>
  <dcterms:created xsi:type="dcterms:W3CDTF">2019-09-03T06:29:00Z</dcterms:created>
  <dcterms:modified xsi:type="dcterms:W3CDTF">2020-04-24T08:42:00Z</dcterms:modified>
</cp:coreProperties>
</file>